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B801C0" w:rsidTr="006B75F8">
        <w:trPr>
          <w:jc w:val="center"/>
        </w:trPr>
        <w:tc>
          <w:tcPr>
            <w:tcW w:w="4531" w:type="dxa"/>
          </w:tcPr>
          <w:p w:rsidR="00B801C0" w:rsidRDefault="00B801C0" w:rsidP="006B75F8">
            <w:pPr>
              <w:jc w:val="center"/>
            </w:pPr>
            <w:r>
              <w:rPr>
                <w:noProof/>
                <w:lang w:eastAsia="fr-BE"/>
              </w:rPr>
              <w:drawing>
                <wp:inline distT="0" distB="0" distL="0" distR="0" wp14:anchorId="305503B7" wp14:editId="487C5AEC">
                  <wp:extent cx="1907801" cy="1260145"/>
                  <wp:effectExtent l="0" t="0" r="0" b="0"/>
                  <wp:docPr id="5" name="Image 5" descr="https://www.provincedeliege.be/sites/default/modules/plg_charte/logos/rvb/Cultur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ovincedeliege.be/sites/default/modules/plg_charte/logos/rvb/Culture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69" cy="1293546"/>
                          </a:xfrm>
                          <a:prstGeom prst="rect">
                            <a:avLst/>
                          </a:prstGeom>
                          <a:noFill/>
                          <a:ln>
                            <a:noFill/>
                          </a:ln>
                        </pic:spPr>
                      </pic:pic>
                    </a:graphicData>
                  </a:graphic>
                </wp:inline>
              </w:drawing>
            </w:r>
          </w:p>
        </w:tc>
        <w:tc>
          <w:tcPr>
            <w:tcW w:w="4531" w:type="dxa"/>
          </w:tcPr>
          <w:p w:rsidR="00B801C0" w:rsidRDefault="00B801C0" w:rsidP="00C07133">
            <w:pPr>
              <w:jc w:val="center"/>
            </w:pPr>
            <w:r>
              <w:object w:dxaOrig="6750"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5pt;height:93.5pt" o:ole="">
                  <v:imagedata r:id="rId6" o:title=""/>
                </v:shape>
                <o:OLEObject Type="Embed" ProgID="PBrush" ShapeID="_x0000_i1025" DrawAspect="Content" ObjectID="_1716877763" r:id="rId7"/>
              </w:object>
            </w:r>
          </w:p>
        </w:tc>
      </w:tr>
    </w:tbl>
    <w:p w:rsidR="00B801C0" w:rsidRDefault="00B801C0" w:rsidP="00B801C0"/>
    <w:p w:rsidR="00B801C0" w:rsidRPr="00282B7D" w:rsidRDefault="00B801C0" w:rsidP="00B801C0">
      <w:pPr>
        <w:jc w:val="center"/>
        <w:rPr>
          <w:b/>
          <w:color w:val="FF0000"/>
          <w:u w:val="single"/>
        </w:rPr>
      </w:pPr>
      <w:r w:rsidRPr="00282B7D">
        <w:rPr>
          <w:b/>
          <w:u w:val="single"/>
        </w:rPr>
        <w:t>APPEL A CANDIDATURE destiné aux opérateurs en charge de la gestion de  petites et moyennes salles de concerts du territoire de la Province de Liège (jauge de 50 à 600 personnes)</w:t>
      </w:r>
      <w:r w:rsidRPr="00282B7D">
        <w:rPr>
          <w:b/>
          <w:color w:val="FF0000"/>
          <w:u w:val="single"/>
        </w:rPr>
        <w:t xml:space="preserve">  </w:t>
      </w:r>
    </w:p>
    <w:p w:rsidR="00FE2D2D" w:rsidRDefault="00FE2D2D" w:rsidP="00B801C0">
      <w:pPr>
        <w:pStyle w:val="Standard"/>
        <w:rPr>
          <w:rFonts w:ascii="Verdana" w:hAnsi="Verdana"/>
          <w:sz w:val="20"/>
          <w:szCs w:val="20"/>
        </w:rPr>
      </w:pPr>
    </w:p>
    <w:p w:rsidR="00B801C0" w:rsidRDefault="00AC0360" w:rsidP="00B801C0">
      <w:pPr>
        <w:pStyle w:val="Standard"/>
        <w:rPr>
          <w:rFonts w:ascii="Verdana" w:hAnsi="Verdana"/>
          <w:sz w:val="20"/>
          <w:szCs w:val="20"/>
        </w:rPr>
      </w:pPr>
      <w:r>
        <w:rPr>
          <w:rFonts w:ascii="Verdana" w:hAnsi="Verdana"/>
          <w:sz w:val="20"/>
          <w:szCs w:val="20"/>
        </w:rPr>
        <w:t xml:space="preserve">Après une première édition réussie en 2022, le Service musique souhaite relancer le dispositif « Les Nuits Indé Indoor de la Province de Liège ». </w:t>
      </w:r>
    </w:p>
    <w:p w:rsidR="00B801C0" w:rsidRPr="00DE6DC1" w:rsidRDefault="00B801C0" w:rsidP="00B801C0">
      <w:pPr>
        <w:pStyle w:val="Standard"/>
        <w:rPr>
          <w:rFonts w:ascii="Verdana" w:hAnsi="Verdana"/>
          <w:sz w:val="20"/>
          <w:szCs w:val="20"/>
        </w:rPr>
      </w:pPr>
    </w:p>
    <w:p w:rsidR="00B801C0" w:rsidRDefault="00B801C0" w:rsidP="00B801C0">
      <w:pPr>
        <w:rPr>
          <w:rFonts w:eastAsia="Calibri" w:cs="Times New Roman"/>
          <w:szCs w:val="20"/>
          <w:lang w:eastAsia="zh-CN"/>
        </w:rPr>
      </w:pPr>
      <w:r w:rsidRPr="00DE6DC1">
        <w:rPr>
          <w:rFonts w:eastAsia="Calibri" w:cs="Times New Roman"/>
          <w:szCs w:val="20"/>
          <w:lang w:eastAsia="zh-CN"/>
        </w:rPr>
        <w:t xml:space="preserve">Ce projet a pour but de soutenir financièrement </w:t>
      </w:r>
      <w:r>
        <w:rPr>
          <w:rFonts w:eastAsia="Calibri" w:cs="Times New Roman"/>
          <w:szCs w:val="20"/>
          <w:lang w:eastAsia="zh-CN"/>
        </w:rPr>
        <w:t xml:space="preserve">l’organisation de </w:t>
      </w:r>
      <w:r w:rsidRPr="00DE6DC1">
        <w:rPr>
          <w:rFonts w:eastAsia="Calibri" w:cs="Times New Roman"/>
          <w:szCs w:val="20"/>
          <w:lang w:eastAsia="zh-CN"/>
        </w:rPr>
        <w:t>plusieurs concerts sur une période définie</w:t>
      </w:r>
      <w:r>
        <w:rPr>
          <w:rFonts w:eastAsia="Calibri" w:cs="Times New Roman"/>
          <w:szCs w:val="20"/>
          <w:lang w:eastAsia="zh-CN"/>
        </w:rPr>
        <w:t xml:space="preserve"> et ainsi réinjecter dans l’écosystème du secteur musique une somme de </w:t>
      </w:r>
      <w:r w:rsidR="00787D14">
        <w:rPr>
          <w:rFonts w:eastAsia="Calibri" w:cs="Times New Roman"/>
          <w:szCs w:val="20"/>
          <w:lang w:eastAsia="zh-CN"/>
        </w:rPr>
        <w:t>3</w:t>
      </w:r>
      <w:r>
        <w:rPr>
          <w:rFonts w:eastAsia="Calibri" w:cs="Times New Roman"/>
          <w:szCs w:val="20"/>
          <w:lang w:eastAsia="zh-CN"/>
        </w:rPr>
        <w:t xml:space="preserve">0.000 €. </w:t>
      </w:r>
    </w:p>
    <w:p w:rsidR="00B801C0" w:rsidRDefault="00B801C0" w:rsidP="00B801C0">
      <w:pPr>
        <w:rPr>
          <w:rFonts w:eastAsia="Calibri" w:cs="Times New Roman"/>
          <w:szCs w:val="20"/>
          <w:lang w:eastAsia="zh-CN"/>
        </w:rPr>
      </w:pPr>
      <w:r w:rsidRPr="00DE6DC1">
        <w:rPr>
          <w:rFonts w:eastAsia="Calibri" w:cs="Times New Roman"/>
          <w:szCs w:val="20"/>
          <w:lang w:eastAsia="zh-CN"/>
        </w:rPr>
        <w:t xml:space="preserve">Ces concerts devront se tenir les </w:t>
      </w:r>
      <w:r w:rsidR="00271FEB" w:rsidRPr="00AC0360">
        <w:rPr>
          <w:rFonts w:eastAsia="Calibri" w:cs="Times New Roman"/>
          <w:szCs w:val="20"/>
          <w:u w:val="single"/>
          <w:lang w:eastAsia="zh-CN"/>
        </w:rPr>
        <w:t>2, 3, 4, 9, 10 et 11 mars 202</w:t>
      </w:r>
      <w:r w:rsidR="00AC0360" w:rsidRPr="00AC0360">
        <w:rPr>
          <w:rFonts w:eastAsia="Calibri" w:cs="Times New Roman"/>
          <w:szCs w:val="20"/>
          <w:u w:val="single"/>
          <w:lang w:eastAsia="zh-CN"/>
        </w:rPr>
        <w:t>3</w:t>
      </w:r>
      <w:r w:rsidRPr="00DE6DC1">
        <w:rPr>
          <w:rFonts w:eastAsia="Calibri" w:cs="Times New Roman"/>
          <w:szCs w:val="20"/>
          <w:lang w:eastAsia="zh-CN"/>
        </w:rPr>
        <w:t xml:space="preserve"> sur tout le territoire provincial. </w:t>
      </w:r>
    </w:p>
    <w:p w:rsidR="00B801C0" w:rsidRPr="0012779E" w:rsidRDefault="00B801C0" w:rsidP="00B801C0">
      <w:pPr>
        <w:rPr>
          <w:rFonts w:eastAsia="Calibri" w:cs="Times New Roman"/>
          <w:b/>
          <w:szCs w:val="20"/>
          <w:u w:val="single"/>
          <w:lang w:eastAsia="zh-CN"/>
        </w:rPr>
      </w:pPr>
      <w:r w:rsidRPr="0012779E">
        <w:rPr>
          <w:rFonts w:eastAsia="Calibri" w:cs="Times New Roman"/>
          <w:b/>
          <w:szCs w:val="20"/>
          <w:u w:val="single"/>
          <w:lang w:eastAsia="zh-CN"/>
        </w:rPr>
        <w:t xml:space="preserve">Modalités du dispositif: </w:t>
      </w:r>
    </w:p>
    <w:p w:rsidR="00B801C0" w:rsidRDefault="00B801C0" w:rsidP="00B801C0">
      <w:pPr>
        <w:rPr>
          <w:rFonts w:eastAsia="Calibri" w:cs="Times New Roman"/>
          <w:szCs w:val="20"/>
          <w:lang w:eastAsia="zh-CN"/>
        </w:rPr>
      </w:pPr>
      <w:r>
        <w:rPr>
          <w:rFonts w:eastAsia="Calibri" w:cs="Times New Roman"/>
          <w:szCs w:val="20"/>
          <w:lang w:eastAsia="zh-CN"/>
        </w:rPr>
        <w:t>Chaque opérateur sélectionné par le biais de cet appel recevra pour l’organisation d’une soirée de concerts (au minimum 2 artistes/groupes</w:t>
      </w:r>
      <w:r w:rsidR="001A2133">
        <w:rPr>
          <w:rFonts w:eastAsia="Calibri" w:cs="Times New Roman"/>
          <w:szCs w:val="20"/>
          <w:lang w:eastAsia="zh-CN"/>
        </w:rPr>
        <w:t xml:space="preserve"> par soirée</w:t>
      </w:r>
      <w:r>
        <w:rPr>
          <w:rFonts w:eastAsia="Calibri" w:cs="Times New Roman"/>
          <w:szCs w:val="20"/>
          <w:lang w:eastAsia="zh-CN"/>
        </w:rPr>
        <w:t xml:space="preserve">) un subside en fonction de la jauge de sa salle : </w:t>
      </w:r>
    </w:p>
    <w:p w:rsidR="00B801C0" w:rsidRDefault="00B801C0" w:rsidP="00B801C0">
      <w:pPr>
        <w:rPr>
          <w:rFonts w:eastAsia="Calibri" w:cs="Times New Roman"/>
          <w:szCs w:val="20"/>
          <w:lang w:eastAsia="zh-CN"/>
        </w:rPr>
      </w:pPr>
      <w:r>
        <w:rPr>
          <w:rFonts w:eastAsia="Calibri" w:cs="Times New Roman"/>
          <w:szCs w:val="20"/>
          <w:lang w:eastAsia="zh-CN"/>
        </w:rPr>
        <w:t xml:space="preserve">Entre 50 et 100 personnes (1.500 €) </w:t>
      </w:r>
    </w:p>
    <w:p w:rsidR="00B801C0" w:rsidRDefault="00B801C0" w:rsidP="00B801C0">
      <w:pPr>
        <w:rPr>
          <w:rFonts w:eastAsia="Calibri" w:cs="Times New Roman"/>
          <w:szCs w:val="20"/>
          <w:lang w:eastAsia="zh-CN"/>
        </w:rPr>
      </w:pPr>
      <w:r>
        <w:rPr>
          <w:rFonts w:eastAsia="Calibri" w:cs="Times New Roman"/>
          <w:szCs w:val="20"/>
          <w:lang w:eastAsia="zh-CN"/>
        </w:rPr>
        <w:t>Entre 100 et 200 personnes (2.000 €)</w:t>
      </w:r>
    </w:p>
    <w:p w:rsidR="00B801C0" w:rsidRDefault="00B801C0" w:rsidP="00B801C0">
      <w:pPr>
        <w:rPr>
          <w:rFonts w:eastAsia="Calibri" w:cs="Times New Roman"/>
          <w:szCs w:val="20"/>
          <w:lang w:eastAsia="zh-CN"/>
        </w:rPr>
      </w:pPr>
      <w:r>
        <w:rPr>
          <w:rFonts w:eastAsia="Calibri" w:cs="Times New Roman"/>
          <w:szCs w:val="20"/>
          <w:lang w:eastAsia="zh-CN"/>
        </w:rPr>
        <w:t>Entre 200 et 600 personnes (2.400 €)</w:t>
      </w:r>
    </w:p>
    <w:p w:rsidR="00787D14" w:rsidRDefault="00B801C0" w:rsidP="00B801C0">
      <w:pPr>
        <w:rPr>
          <w:rFonts w:eastAsia="Calibri" w:cs="Times New Roman"/>
          <w:szCs w:val="20"/>
          <w:lang w:eastAsia="zh-CN"/>
        </w:rPr>
      </w:pPr>
      <w:r>
        <w:rPr>
          <w:rFonts w:eastAsia="Calibri" w:cs="Times New Roman"/>
          <w:szCs w:val="20"/>
          <w:lang w:eastAsia="zh-CN"/>
        </w:rPr>
        <w:t>Ce subside sera destiné à la prise en charge de cachets artistiques en priorité. Si la totalité du subside ne devait pas être utilisé dans son entièreté pour ce type de frais, la rémunération de personnel technique pourrait également être prise en considération</w:t>
      </w:r>
      <w:r w:rsidR="00787D14">
        <w:rPr>
          <w:rFonts w:eastAsia="Calibri" w:cs="Times New Roman"/>
          <w:szCs w:val="20"/>
          <w:lang w:eastAsia="zh-CN"/>
        </w:rPr>
        <w:t xml:space="preserve">. </w:t>
      </w:r>
    </w:p>
    <w:p w:rsidR="00A067D3" w:rsidRPr="00A067D3" w:rsidRDefault="00A067D3" w:rsidP="00B801C0">
      <w:pPr>
        <w:rPr>
          <w:rFonts w:eastAsia="Calibri" w:cs="Times New Roman"/>
          <w:szCs w:val="20"/>
          <w:lang w:eastAsia="zh-CN"/>
        </w:rPr>
      </w:pPr>
      <w:r w:rsidRPr="00FE2D2D">
        <w:rPr>
          <w:rFonts w:eastAsia="Calibri" w:cs="Times New Roman"/>
          <w:szCs w:val="20"/>
          <w:lang w:eastAsia="zh-CN"/>
        </w:rPr>
        <w:t>Chaque opérateur sera responsable de sa billetterie</w:t>
      </w:r>
      <w:r w:rsidR="00A219CB" w:rsidRPr="00FE2D2D">
        <w:rPr>
          <w:rFonts w:eastAsia="Calibri" w:cs="Times New Roman"/>
          <w:szCs w:val="20"/>
          <w:lang w:eastAsia="zh-CN"/>
        </w:rPr>
        <w:t xml:space="preserve">, de sa mise en place et de sa gestion. Les prix des entrées seront compris dans une fourchette de prix </w:t>
      </w:r>
      <w:r w:rsidR="00FE2D2D" w:rsidRPr="00FE2D2D">
        <w:rPr>
          <w:rFonts w:eastAsia="Calibri" w:cs="Times New Roman"/>
          <w:szCs w:val="20"/>
          <w:lang w:eastAsia="zh-CN"/>
        </w:rPr>
        <w:t>entre 8 et 15 €.</w:t>
      </w:r>
    </w:p>
    <w:p w:rsidR="00B801C0" w:rsidRPr="0012779E" w:rsidRDefault="00B801C0" w:rsidP="00B801C0">
      <w:pPr>
        <w:pStyle w:val="Standard"/>
        <w:rPr>
          <w:rFonts w:ascii="Verdana" w:hAnsi="Verdana"/>
          <w:sz w:val="20"/>
          <w:szCs w:val="20"/>
        </w:rPr>
      </w:pPr>
      <w:r w:rsidRPr="0012779E">
        <w:rPr>
          <w:rFonts w:ascii="Verdana" w:hAnsi="Verdana"/>
          <w:sz w:val="20"/>
          <w:szCs w:val="20"/>
        </w:rPr>
        <w:t>La Province de Liège – Service Culture s’engage à assurer une promotion globale de ces « Nuits Indé</w:t>
      </w:r>
      <w:r w:rsidR="00787D14">
        <w:rPr>
          <w:rFonts w:ascii="Verdana" w:hAnsi="Verdana"/>
          <w:sz w:val="20"/>
          <w:szCs w:val="20"/>
        </w:rPr>
        <w:t xml:space="preserve"> </w:t>
      </w:r>
      <w:r w:rsidR="00787D14" w:rsidRPr="00FC5813">
        <w:rPr>
          <w:rFonts w:ascii="Verdana" w:hAnsi="Verdana"/>
          <w:sz w:val="20"/>
          <w:szCs w:val="20"/>
        </w:rPr>
        <w:t>Indoor</w:t>
      </w:r>
      <w:r w:rsidRPr="0012779E">
        <w:rPr>
          <w:rFonts w:ascii="Verdana" w:hAnsi="Verdana"/>
          <w:sz w:val="20"/>
          <w:szCs w:val="20"/>
        </w:rPr>
        <w:t xml:space="preserve"> de la Province de Liège – Fonds de Soutien » </w:t>
      </w:r>
      <w:r w:rsidR="00DF06A9" w:rsidRPr="00FE2D2D">
        <w:rPr>
          <w:rFonts w:ascii="Verdana" w:hAnsi="Verdana"/>
          <w:sz w:val="20"/>
          <w:szCs w:val="20"/>
        </w:rPr>
        <w:t>via la création d’une affiche globale et d’un teaser ainsi que le partage de la promotion des opérateurs sur ses différents réseaux</w:t>
      </w:r>
      <w:r w:rsidRPr="00FE2D2D">
        <w:rPr>
          <w:rFonts w:ascii="Verdana" w:hAnsi="Verdana"/>
          <w:sz w:val="20"/>
          <w:szCs w:val="20"/>
        </w:rPr>
        <w:t>.</w:t>
      </w:r>
    </w:p>
    <w:p w:rsidR="00B801C0" w:rsidRPr="0012779E" w:rsidRDefault="00B801C0" w:rsidP="00B801C0">
      <w:pPr>
        <w:pStyle w:val="Standard"/>
        <w:rPr>
          <w:rFonts w:ascii="Verdana" w:hAnsi="Verdana"/>
          <w:sz w:val="20"/>
          <w:szCs w:val="20"/>
        </w:rPr>
      </w:pPr>
      <w:r w:rsidRPr="0012779E">
        <w:rPr>
          <w:rFonts w:ascii="Verdana" w:hAnsi="Verdana"/>
          <w:sz w:val="20"/>
          <w:szCs w:val="20"/>
        </w:rPr>
        <w:t>A charge des opérateurs qui organisent les concerts de développer leur propre promotion moyennant le respect de consignes de visibilité</w:t>
      </w:r>
      <w:r w:rsidR="001A2133">
        <w:rPr>
          <w:rFonts w:ascii="Verdana" w:hAnsi="Verdana"/>
          <w:sz w:val="20"/>
          <w:szCs w:val="20"/>
        </w:rPr>
        <w:t xml:space="preserve"> qui seront communiqués ultérieurement</w:t>
      </w:r>
      <w:r w:rsidRPr="0012779E">
        <w:rPr>
          <w:rFonts w:ascii="Verdana" w:hAnsi="Verdana"/>
          <w:sz w:val="20"/>
          <w:szCs w:val="20"/>
        </w:rPr>
        <w:t>.</w:t>
      </w:r>
    </w:p>
    <w:p w:rsidR="00B801C0" w:rsidRDefault="00B801C0" w:rsidP="00B801C0">
      <w:pPr>
        <w:rPr>
          <w:color w:val="FF0000"/>
        </w:rPr>
      </w:pPr>
    </w:p>
    <w:p w:rsidR="00A067D3" w:rsidRDefault="00A067D3" w:rsidP="00B801C0">
      <w:pPr>
        <w:rPr>
          <w:color w:val="FF0000"/>
        </w:rPr>
      </w:pPr>
    </w:p>
    <w:p w:rsidR="00FE2D2D" w:rsidRPr="00FE3A54" w:rsidRDefault="00FE2D2D" w:rsidP="00B801C0">
      <w:pPr>
        <w:rPr>
          <w:color w:val="FF0000"/>
        </w:rPr>
      </w:pPr>
    </w:p>
    <w:p w:rsidR="00B801C0" w:rsidRDefault="00B801C0" w:rsidP="00B801C0">
      <w:pPr>
        <w:rPr>
          <w:rFonts w:eastAsia="Calibri" w:cs="Times New Roman"/>
          <w:b/>
          <w:szCs w:val="20"/>
          <w:u w:val="single"/>
          <w:lang w:eastAsia="zh-CN"/>
        </w:rPr>
      </w:pPr>
      <w:r w:rsidRPr="00ED316D">
        <w:rPr>
          <w:rFonts w:eastAsia="Calibri" w:cs="Times New Roman"/>
          <w:b/>
          <w:szCs w:val="20"/>
          <w:u w:val="single"/>
          <w:lang w:eastAsia="zh-CN"/>
        </w:rPr>
        <w:lastRenderedPageBreak/>
        <w:t xml:space="preserve">Critères de sélection : </w:t>
      </w:r>
    </w:p>
    <w:p w:rsidR="00B801C0" w:rsidRPr="0012779E" w:rsidRDefault="00B801C0" w:rsidP="00B801C0">
      <w:pPr>
        <w:rPr>
          <w:rFonts w:eastAsia="Calibri" w:cs="Times New Roman"/>
          <w:szCs w:val="20"/>
          <w:lang w:eastAsia="zh-CN"/>
        </w:rPr>
      </w:pPr>
      <w:r w:rsidRPr="0012779E">
        <w:rPr>
          <w:rFonts w:eastAsia="Calibri" w:cs="Times New Roman"/>
          <w:szCs w:val="20"/>
          <w:lang w:eastAsia="zh-CN"/>
        </w:rPr>
        <w:t>La salle de concerts :</w:t>
      </w:r>
    </w:p>
    <w:p w:rsidR="00B801C0" w:rsidRDefault="00B801C0" w:rsidP="00B801C0">
      <w:pPr>
        <w:pStyle w:val="Paragraphedeliste"/>
        <w:numPr>
          <w:ilvl w:val="0"/>
          <w:numId w:val="1"/>
        </w:numPr>
        <w:rPr>
          <w:rFonts w:eastAsia="Calibri" w:cs="Times New Roman"/>
          <w:szCs w:val="20"/>
          <w:lang w:eastAsia="zh-CN"/>
        </w:rPr>
      </w:pPr>
      <w:r w:rsidRPr="00526820">
        <w:rPr>
          <w:rFonts w:eastAsia="Calibri" w:cs="Times New Roman"/>
          <w:szCs w:val="20"/>
          <w:lang w:eastAsia="zh-CN"/>
        </w:rPr>
        <w:t>doit se situer sur le territoire provincial</w:t>
      </w:r>
      <w:r>
        <w:rPr>
          <w:rFonts w:eastAsia="Calibri" w:cs="Times New Roman"/>
          <w:szCs w:val="20"/>
          <w:lang w:eastAsia="zh-CN"/>
        </w:rPr>
        <w:t> ;</w:t>
      </w:r>
    </w:p>
    <w:p w:rsidR="00B801C0" w:rsidRDefault="00B801C0" w:rsidP="00B801C0">
      <w:pPr>
        <w:pStyle w:val="Paragraphedeliste"/>
        <w:numPr>
          <w:ilvl w:val="0"/>
          <w:numId w:val="1"/>
        </w:numPr>
        <w:rPr>
          <w:rFonts w:eastAsia="Calibri" w:cs="Times New Roman"/>
          <w:szCs w:val="20"/>
          <w:lang w:eastAsia="zh-CN"/>
        </w:rPr>
      </w:pPr>
      <w:r w:rsidRPr="00526820">
        <w:rPr>
          <w:rFonts w:eastAsia="Calibri" w:cs="Times New Roman"/>
          <w:szCs w:val="20"/>
          <w:lang w:eastAsia="zh-CN"/>
        </w:rPr>
        <w:t>doit être gérée par une asbl dont l’objet social est à vocation culturelle</w:t>
      </w:r>
      <w:r>
        <w:rPr>
          <w:rFonts w:eastAsia="Calibri" w:cs="Times New Roman"/>
          <w:szCs w:val="20"/>
          <w:lang w:eastAsia="zh-CN"/>
        </w:rPr>
        <w:t> ;</w:t>
      </w:r>
    </w:p>
    <w:p w:rsidR="00B801C0" w:rsidRPr="00526820" w:rsidRDefault="00B801C0" w:rsidP="00B801C0">
      <w:pPr>
        <w:pStyle w:val="Paragraphedeliste"/>
        <w:numPr>
          <w:ilvl w:val="0"/>
          <w:numId w:val="1"/>
        </w:numPr>
        <w:rPr>
          <w:rFonts w:eastAsia="Calibri" w:cs="Times New Roman"/>
          <w:szCs w:val="20"/>
          <w:lang w:eastAsia="zh-CN"/>
        </w:rPr>
      </w:pPr>
      <w:r w:rsidRPr="00526820">
        <w:rPr>
          <w:rFonts w:eastAsia="Calibri" w:cs="Times New Roman"/>
          <w:szCs w:val="20"/>
          <w:lang w:eastAsia="zh-CN"/>
        </w:rPr>
        <w:t xml:space="preserve">doit avoir une capacité d’accueil entre </w:t>
      </w:r>
      <w:r>
        <w:rPr>
          <w:rFonts w:eastAsia="Calibri" w:cs="Times New Roman"/>
          <w:szCs w:val="20"/>
          <w:lang w:eastAsia="zh-CN"/>
        </w:rPr>
        <w:t>50</w:t>
      </w:r>
      <w:r w:rsidRPr="00526820">
        <w:rPr>
          <w:rFonts w:eastAsia="Calibri" w:cs="Times New Roman"/>
          <w:szCs w:val="20"/>
          <w:lang w:eastAsia="zh-CN"/>
        </w:rPr>
        <w:t xml:space="preserve"> et 600 personnes</w:t>
      </w:r>
      <w:r>
        <w:rPr>
          <w:rFonts w:eastAsia="Calibri" w:cs="Times New Roman"/>
          <w:szCs w:val="20"/>
          <w:lang w:eastAsia="zh-CN"/>
        </w:rPr>
        <w:t> </w:t>
      </w:r>
    </w:p>
    <w:p w:rsidR="00B801C0" w:rsidRDefault="00B801C0" w:rsidP="00B801C0">
      <w:pPr>
        <w:pStyle w:val="Paragraphedeliste"/>
        <w:numPr>
          <w:ilvl w:val="0"/>
          <w:numId w:val="1"/>
        </w:numPr>
        <w:rPr>
          <w:rFonts w:eastAsia="Calibri" w:cs="Times New Roman"/>
          <w:szCs w:val="20"/>
          <w:lang w:eastAsia="zh-CN"/>
        </w:rPr>
      </w:pPr>
      <w:r>
        <w:rPr>
          <w:rFonts w:eastAsia="Calibri" w:cs="Times New Roman"/>
          <w:szCs w:val="20"/>
          <w:lang w:eastAsia="zh-CN"/>
        </w:rPr>
        <w:t>doit être utilis</w:t>
      </w:r>
      <w:r w:rsidRPr="00133CE9">
        <w:rPr>
          <w:rFonts w:eastAsia="Calibri" w:cs="Times New Roman"/>
          <w:szCs w:val="20"/>
          <w:lang w:eastAsia="zh-CN"/>
        </w:rPr>
        <w:t>ée</w:t>
      </w:r>
      <w:r>
        <w:rPr>
          <w:rFonts w:eastAsia="Calibri" w:cs="Times New Roman"/>
          <w:szCs w:val="20"/>
          <w:lang w:eastAsia="zh-CN"/>
        </w:rPr>
        <w:t xml:space="preserve"> principalement pour l’organisation de concerts ;</w:t>
      </w:r>
      <w:r w:rsidRPr="00526820">
        <w:rPr>
          <w:rFonts w:eastAsia="Calibri" w:cs="Times New Roman"/>
          <w:szCs w:val="20"/>
          <w:lang w:eastAsia="zh-CN"/>
        </w:rPr>
        <w:t xml:space="preserve"> </w:t>
      </w:r>
    </w:p>
    <w:p w:rsidR="00B801C0" w:rsidRPr="00133CE9" w:rsidRDefault="00B801C0" w:rsidP="00B801C0">
      <w:pPr>
        <w:pStyle w:val="Paragraphedeliste"/>
        <w:numPr>
          <w:ilvl w:val="0"/>
          <w:numId w:val="1"/>
        </w:numPr>
        <w:rPr>
          <w:rFonts w:eastAsia="Calibri" w:cs="Times New Roman"/>
          <w:szCs w:val="20"/>
          <w:lang w:eastAsia="zh-CN"/>
        </w:rPr>
      </w:pPr>
      <w:r w:rsidRPr="00133CE9">
        <w:rPr>
          <w:rFonts w:eastAsia="Calibri" w:cs="Times New Roman"/>
          <w:szCs w:val="20"/>
          <w:lang w:eastAsia="zh-CN"/>
        </w:rPr>
        <w:t xml:space="preserve">doit avoir programmé au minimum 10 soirées de concerts en </w:t>
      </w:r>
      <w:r w:rsidRPr="00FE2D2D">
        <w:rPr>
          <w:rFonts w:eastAsia="Calibri" w:cs="Times New Roman"/>
          <w:szCs w:val="20"/>
          <w:lang w:eastAsia="zh-CN"/>
        </w:rPr>
        <w:t>20</w:t>
      </w:r>
      <w:r w:rsidR="00AE3B04" w:rsidRPr="00FE2D2D">
        <w:rPr>
          <w:rFonts w:eastAsia="Calibri" w:cs="Times New Roman"/>
          <w:szCs w:val="20"/>
          <w:lang w:eastAsia="zh-CN"/>
        </w:rPr>
        <w:t>21</w:t>
      </w:r>
      <w:r w:rsidR="00FE2D2D" w:rsidRPr="00FE2D2D">
        <w:rPr>
          <w:rFonts w:eastAsia="Calibri" w:cs="Times New Roman"/>
          <w:szCs w:val="20"/>
          <w:lang w:eastAsia="zh-CN"/>
        </w:rPr>
        <w:t xml:space="preserve"> et en 2022</w:t>
      </w:r>
      <w:r w:rsidRPr="00FE2D2D">
        <w:rPr>
          <w:rFonts w:eastAsia="Calibri" w:cs="Times New Roman"/>
          <w:szCs w:val="20"/>
          <w:lang w:eastAsia="zh-CN"/>
        </w:rPr>
        <w:t>.</w:t>
      </w:r>
      <w:r w:rsidRPr="00133CE9">
        <w:rPr>
          <w:rFonts w:eastAsia="Calibri" w:cs="Times New Roman"/>
          <w:szCs w:val="20"/>
          <w:lang w:eastAsia="zh-CN"/>
        </w:rPr>
        <w:t xml:space="preserve"> </w:t>
      </w:r>
    </w:p>
    <w:p w:rsidR="00B801C0" w:rsidRDefault="00B801C0" w:rsidP="00B801C0">
      <w:pPr>
        <w:pStyle w:val="Paragraphedeliste"/>
        <w:rPr>
          <w:rFonts w:eastAsia="Calibri" w:cs="Times New Roman"/>
          <w:szCs w:val="20"/>
          <w:lang w:eastAsia="zh-CN"/>
        </w:rPr>
      </w:pPr>
    </w:p>
    <w:p w:rsidR="00B801C0" w:rsidRDefault="00B801C0" w:rsidP="00787D14">
      <w:pPr>
        <w:pStyle w:val="Paragraphedeliste"/>
        <w:ind w:left="0"/>
        <w:rPr>
          <w:rFonts w:eastAsia="Calibri" w:cs="Times New Roman"/>
          <w:szCs w:val="20"/>
          <w:lang w:eastAsia="zh-CN"/>
        </w:rPr>
      </w:pPr>
      <w:r w:rsidRPr="00133CE9">
        <w:rPr>
          <w:rFonts w:eastAsia="Calibri" w:cs="Times New Roman"/>
          <w:szCs w:val="20"/>
          <w:lang w:eastAsia="zh-CN"/>
        </w:rPr>
        <w:t>Cet appel à candidature ne concerne pas les centres culturels</w:t>
      </w:r>
      <w:r w:rsidR="00787D14">
        <w:rPr>
          <w:rFonts w:eastAsia="Calibri" w:cs="Times New Roman"/>
          <w:szCs w:val="20"/>
          <w:lang w:eastAsia="zh-CN"/>
        </w:rPr>
        <w:t>.</w:t>
      </w:r>
      <w:r w:rsidRPr="00133CE9">
        <w:rPr>
          <w:rFonts w:eastAsia="Calibri" w:cs="Times New Roman"/>
          <w:szCs w:val="20"/>
          <w:lang w:eastAsia="zh-CN"/>
        </w:rPr>
        <w:t xml:space="preserve"> </w:t>
      </w:r>
    </w:p>
    <w:p w:rsidR="00787D14" w:rsidRDefault="00787D14" w:rsidP="00787D14">
      <w:pPr>
        <w:pStyle w:val="Paragraphedeliste"/>
        <w:ind w:left="0"/>
        <w:rPr>
          <w:rFonts w:eastAsia="Calibri" w:cs="Times New Roman"/>
          <w:b/>
          <w:szCs w:val="20"/>
          <w:u w:val="single"/>
          <w:lang w:eastAsia="zh-CN"/>
        </w:rPr>
      </w:pPr>
    </w:p>
    <w:p w:rsidR="00B801C0" w:rsidRPr="004D4C40" w:rsidRDefault="00B801C0" w:rsidP="00B801C0">
      <w:pPr>
        <w:rPr>
          <w:rFonts w:eastAsia="Calibri" w:cs="Times New Roman"/>
          <w:b/>
          <w:szCs w:val="20"/>
          <w:u w:val="single"/>
          <w:lang w:eastAsia="zh-CN"/>
        </w:rPr>
      </w:pPr>
      <w:r w:rsidRPr="004D4C40">
        <w:rPr>
          <w:rFonts w:eastAsia="Calibri" w:cs="Times New Roman"/>
          <w:b/>
          <w:szCs w:val="20"/>
          <w:u w:val="single"/>
          <w:lang w:eastAsia="zh-CN"/>
        </w:rPr>
        <w:t xml:space="preserve">Critère de programmation : </w:t>
      </w:r>
    </w:p>
    <w:p w:rsidR="00B801C0" w:rsidRDefault="00B801C0" w:rsidP="00B801C0">
      <w:pPr>
        <w:rPr>
          <w:rFonts w:eastAsia="Calibri" w:cs="Times New Roman"/>
          <w:szCs w:val="20"/>
          <w:lang w:eastAsia="zh-CN"/>
        </w:rPr>
      </w:pPr>
      <w:r w:rsidRPr="00CB2502">
        <w:rPr>
          <w:rFonts w:eastAsia="Calibri" w:cs="Times New Roman"/>
          <w:szCs w:val="20"/>
          <w:lang w:eastAsia="zh-CN"/>
        </w:rPr>
        <w:t>Les artistes</w:t>
      </w:r>
      <w:r>
        <w:rPr>
          <w:rFonts w:eastAsia="Calibri" w:cs="Times New Roman"/>
          <w:szCs w:val="20"/>
          <w:lang w:eastAsia="zh-CN"/>
        </w:rPr>
        <w:t xml:space="preserve"> qui seront programmés dans vos lieux devront être issus du territoire provincial v</w:t>
      </w:r>
      <w:r w:rsidRPr="00133CE9">
        <w:rPr>
          <w:rFonts w:eastAsia="Calibri" w:cs="Times New Roman"/>
          <w:szCs w:val="20"/>
          <w:lang w:eastAsia="zh-CN"/>
        </w:rPr>
        <w:t>oire</w:t>
      </w:r>
      <w:r w:rsidRPr="00F05050">
        <w:rPr>
          <w:rFonts w:eastAsia="Calibri" w:cs="Times New Roman"/>
          <w:color w:val="FF0000"/>
          <w:szCs w:val="20"/>
          <w:lang w:eastAsia="zh-CN"/>
        </w:rPr>
        <w:t xml:space="preserve"> </w:t>
      </w:r>
      <w:r>
        <w:rPr>
          <w:rFonts w:eastAsia="Calibri" w:cs="Times New Roman"/>
          <w:szCs w:val="20"/>
          <w:lang w:eastAsia="zh-CN"/>
        </w:rPr>
        <w:t xml:space="preserve">du territoire de la Fédération Wallonie Bruxelles. Nous demandons qu’il y ait au minimum 1 groupe/artiste liégeois par soirée. </w:t>
      </w:r>
    </w:p>
    <w:p w:rsidR="00B801C0" w:rsidRDefault="00B801C0" w:rsidP="00B801C0">
      <w:pPr>
        <w:rPr>
          <w:rFonts w:eastAsia="Calibri" w:cs="Times New Roman"/>
          <w:szCs w:val="20"/>
          <w:lang w:eastAsia="zh-CN"/>
        </w:rPr>
      </w:pPr>
      <w:r>
        <w:rPr>
          <w:rFonts w:eastAsia="Calibri" w:cs="Times New Roman"/>
          <w:szCs w:val="20"/>
          <w:lang w:eastAsia="zh-CN"/>
        </w:rPr>
        <w:t xml:space="preserve">Il vous </w:t>
      </w:r>
      <w:r w:rsidRPr="00133CE9">
        <w:rPr>
          <w:rFonts w:eastAsia="Calibri" w:cs="Times New Roman"/>
          <w:szCs w:val="20"/>
          <w:lang w:eastAsia="zh-CN"/>
        </w:rPr>
        <w:t>est</w:t>
      </w:r>
      <w:r>
        <w:rPr>
          <w:rFonts w:eastAsia="Calibri" w:cs="Times New Roman"/>
          <w:szCs w:val="20"/>
          <w:lang w:eastAsia="zh-CN"/>
        </w:rPr>
        <w:t xml:space="preserve"> également demandé de privilégier la programmation de groupes/artistes : </w:t>
      </w:r>
    </w:p>
    <w:p w:rsidR="00B801C0" w:rsidRDefault="00B801C0" w:rsidP="00B801C0">
      <w:pPr>
        <w:pStyle w:val="Paragraphedeliste"/>
        <w:numPr>
          <w:ilvl w:val="0"/>
          <w:numId w:val="2"/>
        </w:numPr>
        <w:rPr>
          <w:rFonts w:eastAsia="Calibri" w:cs="Times New Roman"/>
          <w:szCs w:val="20"/>
          <w:lang w:eastAsia="zh-CN"/>
        </w:rPr>
      </w:pPr>
      <w:r>
        <w:rPr>
          <w:rFonts w:eastAsia="Calibri" w:cs="Times New Roman"/>
          <w:szCs w:val="20"/>
          <w:lang w:eastAsia="zh-CN"/>
        </w:rPr>
        <w:t xml:space="preserve">Qui ont </w:t>
      </w:r>
      <w:r w:rsidRPr="00672B99">
        <w:rPr>
          <w:rFonts w:eastAsia="Calibri" w:cs="Times New Roman"/>
          <w:szCs w:val="20"/>
          <w:lang w:eastAsia="zh-CN"/>
        </w:rPr>
        <w:t xml:space="preserve">sorti un album ou un EP </w:t>
      </w:r>
      <w:r>
        <w:rPr>
          <w:rFonts w:eastAsia="Calibri" w:cs="Times New Roman"/>
          <w:szCs w:val="20"/>
          <w:lang w:eastAsia="zh-CN"/>
        </w:rPr>
        <w:t xml:space="preserve">en </w:t>
      </w:r>
      <w:r w:rsidR="00AE3B04" w:rsidRPr="00FE2D2D">
        <w:rPr>
          <w:rFonts w:eastAsia="Calibri" w:cs="Times New Roman"/>
          <w:szCs w:val="20"/>
          <w:lang w:eastAsia="zh-CN"/>
        </w:rPr>
        <w:t>2022 ou 2021</w:t>
      </w:r>
      <w:r>
        <w:rPr>
          <w:rFonts w:eastAsia="Calibri" w:cs="Times New Roman"/>
          <w:szCs w:val="20"/>
          <w:lang w:eastAsia="zh-CN"/>
        </w:rPr>
        <w:t>;</w:t>
      </w:r>
    </w:p>
    <w:p w:rsidR="00B801C0" w:rsidRPr="00672B99" w:rsidRDefault="00B801C0" w:rsidP="00B801C0">
      <w:pPr>
        <w:pStyle w:val="Paragraphedeliste"/>
        <w:numPr>
          <w:ilvl w:val="0"/>
          <w:numId w:val="2"/>
        </w:numPr>
        <w:rPr>
          <w:rFonts w:eastAsia="Calibri" w:cs="Times New Roman"/>
          <w:szCs w:val="20"/>
          <w:lang w:eastAsia="zh-CN"/>
        </w:rPr>
      </w:pPr>
      <w:r>
        <w:rPr>
          <w:rFonts w:eastAsia="Calibri" w:cs="Times New Roman"/>
          <w:szCs w:val="20"/>
          <w:lang w:eastAsia="zh-CN"/>
        </w:rPr>
        <w:t xml:space="preserve">Qui sont représentés par des </w:t>
      </w:r>
      <w:proofErr w:type="spellStart"/>
      <w:r>
        <w:rPr>
          <w:rFonts w:eastAsia="Calibri" w:cs="Times New Roman"/>
          <w:szCs w:val="20"/>
          <w:lang w:eastAsia="zh-CN"/>
        </w:rPr>
        <w:t>bookers</w:t>
      </w:r>
      <w:proofErr w:type="spellEnd"/>
      <w:r>
        <w:rPr>
          <w:rFonts w:eastAsia="Calibri" w:cs="Times New Roman"/>
          <w:szCs w:val="20"/>
          <w:lang w:eastAsia="zh-CN"/>
        </w:rPr>
        <w:t>, manager et des labels liégeois.</w:t>
      </w:r>
      <w:r w:rsidRPr="00672B99">
        <w:rPr>
          <w:rFonts w:eastAsia="Calibri" w:cs="Times New Roman"/>
          <w:szCs w:val="20"/>
          <w:lang w:eastAsia="zh-CN"/>
        </w:rPr>
        <w:t xml:space="preserve"> </w:t>
      </w:r>
    </w:p>
    <w:p w:rsidR="00B801C0" w:rsidRDefault="00B801C0" w:rsidP="00B801C0">
      <w:pPr>
        <w:rPr>
          <w:rFonts w:eastAsia="Calibri" w:cs="Times New Roman"/>
          <w:szCs w:val="20"/>
          <w:lang w:eastAsia="zh-CN"/>
        </w:rPr>
      </w:pPr>
      <w:r>
        <w:rPr>
          <w:rFonts w:eastAsia="Calibri" w:cs="Times New Roman"/>
          <w:szCs w:val="20"/>
          <w:lang w:eastAsia="zh-CN"/>
        </w:rPr>
        <w:t xml:space="preserve">La programmation des concerts se fera en concertation avec la Province de Liège selon les critères évoqués. Chaque programmation devra être transmise pour validation finale avant </w:t>
      </w:r>
      <w:r w:rsidRPr="00FE2D2D">
        <w:rPr>
          <w:rFonts w:eastAsia="Calibri" w:cs="Times New Roman"/>
          <w:szCs w:val="20"/>
          <w:lang w:eastAsia="zh-CN"/>
        </w:rPr>
        <w:t xml:space="preserve">le </w:t>
      </w:r>
      <w:r w:rsidR="0022158B" w:rsidRPr="00FE2D2D">
        <w:rPr>
          <w:rFonts w:eastAsia="Calibri" w:cs="Times New Roman"/>
          <w:szCs w:val="20"/>
          <w:lang w:eastAsia="zh-CN"/>
        </w:rPr>
        <w:t>15</w:t>
      </w:r>
      <w:r w:rsidR="00973A52" w:rsidRPr="00FE2D2D">
        <w:rPr>
          <w:rFonts w:eastAsia="Calibri" w:cs="Times New Roman"/>
          <w:szCs w:val="20"/>
          <w:lang w:eastAsia="zh-CN"/>
        </w:rPr>
        <w:t>/</w:t>
      </w:r>
      <w:r w:rsidR="00AE3B04" w:rsidRPr="00FE2D2D">
        <w:rPr>
          <w:rFonts w:eastAsia="Calibri" w:cs="Times New Roman"/>
          <w:szCs w:val="20"/>
          <w:lang w:eastAsia="zh-CN"/>
        </w:rPr>
        <w:t>1</w:t>
      </w:r>
      <w:r w:rsidR="00A067D3" w:rsidRPr="00FE2D2D">
        <w:rPr>
          <w:rFonts w:eastAsia="Calibri" w:cs="Times New Roman"/>
          <w:szCs w:val="20"/>
          <w:lang w:eastAsia="zh-CN"/>
        </w:rPr>
        <w:t>1</w:t>
      </w:r>
      <w:r w:rsidRPr="00FE2D2D">
        <w:rPr>
          <w:rFonts w:eastAsia="Calibri" w:cs="Times New Roman"/>
          <w:szCs w:val="20"/>
          <w:lang w:eastAsia="zh-CN"/>
        </w:rPr>
        <w:t>/2</w:t>
      </w:r>
      <w:r w:rsidR="00AE3B04" w:rsidRPr="00FE2D2D">
        <w:rPr>
          <w:rFonts w:eastAsia="Calibri" w:cs="Times New Roman"/>
          <w:szCs w:val="20"/>
          <w:lang w:eastAsia="zh-CN"/>
        </w:rPr>
        <w:t>2</w:t>
      </w:r>
      <w:r w:rsidRPr="00FE2D2D">
        <w:rPr>
          <w:rFonts w:eastAsia="Calibri" w:cs="Times New Roman"/>
          <w:szCs w:val="20"/>
          <w:lang w:eastAsia="zh-CN"/>
        </w:rPr>
        <w:t>.</w:t>
      </w:r>
      <w:r>
        <w:rPr>
          <w:rFonts w:eastAsia="Calibri" w:cs="Times New Roman"/>
          <w:szCs w:val="20"/>
          <w:lang w:eastAsia="zh-CN"/>
        </w:rPr>
        <w:t xml:space="preserve">  </w:t>
      </w:r>
    </w:p>
    <w:p w:rsidR="00B801C0" w:rsidRPr="00691F41" w:rsidRDefault="00B801C0" w:rsidP="00B801C0">
      <w:pPr>
        <w:rPr>
          <w:rFonts w:eastAsia="Calibri" w:cs="Times New Roman"/>
          <w:b/>
          <w:szCs w:val="20"/>
          <w:u w:val="single"/>
          <w:lang w:eastAsia="zh-CN"/>
        </w:rPr>
      </w:pPr>
      <w:r w:rsidRPr="00691F41">
        <w:rPr>
          <w:rFonts w:eastAsia="Calibri" w:cs="Times New Roman"/>
          <w:b/>
          <w:szCs w:val="20"/>
          <w:u w:val="single"/>
          <w:lang w:eastAsia="zh-CN"/>
        </w:rPr>
        <w:t xml:space="preserve">Remise des candidatures </w:t>
      </w:r>
    </w:p>
    <w:p w:rsidR="00B801C0" w:rsidRDefault="00B801C0" w:rsidP="00B801C0">
      <w:pPr>
        <w:rPr>
          <w:rFonts w:eastAsia="Calibri" w:cs="Times New Roman"/>
          <w:szCs w:val="20"/>
          <w:lang w:eastAsia="zh-CN"/>
        </w:rPr>
      </w:pPr>
      <w:r>
        <w:rPr>
          <w:rFonts w:eastAsia="Calibri" w:cs="Times New Roman"/>
          <w:szCs w:val="20"/>
          <w:lang w:eastAsia="zh-CN"/>
        </w:rPr>
        <w:t xml:space="preserve">Les candidatures doivent être renvoyées au plus tard le </w:t>
      </w:r>
      <w:r w:rsidR="00AE3B04" w:rsidRPr="00FE2D2D">
        <w:rPr>
          <w:rFonts w:eastAsia="Calibri" w:cs="Times New Roman"/>
          <w:szCs w:val="20"/>
          <w:lang w:eastAsia="zh-CN"/>
        </w:rPr>
        <w:t>3</w:t>
      </w:r>
      <w:r w:rsidR="00A067D3" w:rsidRPr="00FE2D2D">
        <w:rPr>
          <w:rFonts w:eastAsia="Calibri" w:cs="Times New Roman"/>
          <w:szCs w:val="20"/>
          <w:lang w:eastAsia="zh-CN"/>
        </w:rPr>
        <w:t>0</w:t>
      </w:r>
      <w:r w:rsidR="00AE3B04" w:rsidRPr="00FE2D2D">
        <w:rPr>
          <w:rFonts w:eastAsia="Calibri" w:cs="Times New Roman"/>
          <w:szCs w:val="20"/>
          <w:lang w:eastAsia="zh-CN"/>
        </w:rPr>
        <w:t>/</w:t>
      </w:r>
      <w:r w:rsidR="00A067D3" w:rsidRPr="00FE2D2D">
        <w:rPr>
          <w:rFonts w:eastAsia="Calibri" w:cs="Times New Roman"/>
          <w:szCs w:val="20"/>
          <w:lang w:eastAsia="zh-CN"/>
        </w:rPr>
        <w:t>09</w:t>
      </w:r>
      <w:r>
        <w:rPr>
          <w:rFonts w:eastAsia="Calibri" w:cs="Times New Roman"/>
          <w:szCs w:val="20"/>
          <w:lang w:eastAsia="zh-CN"/>
        </w:rPr>
        <w:t xml:space="preserve"> à 23:59 à l’adresse </w:t>
      </w:r>
      <w:hyperlink r:id="rId8" w:history="1">
        <w:r w:rsidRPr="00C00608">
          <w:rPr>
            <w:rStyle w:val="Lienhypertexte"/>
            <w:rFonts w:eastAsia="Calibri" w:cs="Times New Roman"/>
            <w:szCs w:val="20"/>
            <w:lang w:eastAsia="zh-CN"/>
          </w:rPr>
          <w:t>gilles.peeters@provincedeliege.be</w:t>
        </w:r>
      </w:hyperlink>
      <w:r>
        <w:rPr>
          <w:rFonts w:eastAsia="Calibri" w:cs="Times New Roman"/>
          <w:szCs w:val="20"/>
          <w:lang w:eastAsia="zh-CN"/>
        </w:rPr>
        <w:t xml:space="preserve"> sur base du document à télécharger via le lien suivant : XXXXXXXX </w:t>
      </w:r>
    </w:p>
    <w:p w:rsidR="00FE2D2D" w:rsidRDefault="00FE2D2D" w:rsidP="00B801C0">
      <w:pPr>
        <w:rPr>
          <w:rFonts w:eastAsia="Calibri" w:cs="Times New Roman"/>
          <w:szCs w:val="20"/>
          <w:lang w:eastAsia="zh-CN"/>
        </w:rPr>
      </w:pPr>
      <w:r>
        <w:rPr>
          <w:rFonts w:eastAsia="Calibri" w:cs="Times New Roman"/>
          <w:szCs w:val="20"/>
          <w:lang w:eastAsia="zh-CN"/>
        </w:rPr>
        <w:t xml:space="preserve">Le formulaire d’inscription devra être accompagné </w:t>
      </w:r>
      <w:r w:rsidR="004E7DCB">
        <w:rPr>
          <w:rFonts w:eastAsia="Calibri" w:cs="Times New Roman"/>
          <w:szCs w:val="20"/>
          <w:lang w:eastAsia="zh-CN"/>
        </w:rPr>
        <w:t xml:space="preserve">du budget prévisionnel du concert. En envoyant sa candidature, l’opérateur s’engage à remettre les justificatifs pour le subside octroyé dans le cadre de la précédente édition des « Nuits Indé Indoor de la Province de Liège » avant le 30/09 à 23:59. </w:t>
      </w:r>
      <w:bookmarkStart w:id="0" w:name="_GoBack"/>
      <w:bookmarkEnd w:id="0"/>
    </w:p>
    <w:p w:rsidR="00B801C0" w:rsidRDefault="00B801C0" w:rsidP="00B801C0">
      <w:pPr>
        <w:rPr>
          <w:rFonts w:eastAsia="Calibri" w:cs="Times New Roman"/>
          <w:szCs w:val="20"/>
          <w:lang w:eastAsia="zh-CN"/>
        </w:rPr>
      </w:pPr>
    </w:p>
    <w:p w:rsidR="00B801C0" w:rsidRDefault="00B801C0" w:rsidP="00B801C0">
      <w:pPr>
        <w:rPr>
          <w:rFonts w:eastAsia="Calibri" w:cs="Times New Roman"/>
          <w:szCs w:val="20"/>
          <w:lang w:eastAsia="zh-CN"/>
        </w:rPr>
      </w:pPr>
    </w:p>
    <w:p w:rsidR="00EB6715" w:rsidRDefault="00EB6715"/>
    <w:sectPr w:rsidR="00EB6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6592"/>
    <w:multiLevelType w:val="hybridMultilevel"/>
    <w:tmpl w:val="58FE97AE"/>
    <w:lvl w:ilvl="0" w:tplc="FD3A5CA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E66091"/>
    <w:multiLevelType w:val="hybridMultilevel"/>
    <w:tmpl w:val="CAA4816E"/>
    <w:lvl w:ilvl="0" w:tplc="29FAD8E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C0"/>
    <w:rsid w:val="000F6B23"/>
    <w:rsid w:val="001A2133"/>
    <w:rsid w:val="0022158B"/>
    <w:rsid w:val="00271FEB"/>
    <w:rsid w:val="004E7DCB"/>
    <w:rsid w:val="00787D14"/>
    <w:rsid w:val="00852E4F"/>
    <w:rsid w:val="00973A52"/>
    <w:rsid w:val="00A067D3"/>
    <w:rsid w:val="00A219CB"/>
    <w:rsid w:val="00AC0360"/>
    <w:rsid w:val="00AE3B04"/>
    <w:rsid w:val="00B801C0"/>
    <w:rsid w:val="00C07133"/>
    <w:rsid w:val="00C96A8E"/>
    <w:rsid w:val="00DF06A9"/>
    <w:rsid w:val="00EB6715"/>
    <w:rsid w:val="00F32ED8"/>
    <w:rsid w:val="00FC5813"/>
    <w:rsid w:val="00FE2D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DFB8A2-0FF8-4B0C-8F7B-A94E2480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B801C0"/>
    <w:pPr>
      <w:autoSpaceDN w:val="0"/>
      <w:spacing w:after="0" w:line="240" w:lineRule="auto"/>
    </w:pPr>
    <w:rPr>
      <w:rFonts w:ascii="Liberation Serif" w:eastAsia="Calibri" w:hAnsi="Liberation Serif" w:cs="Times New Roman"/>
      <w:sz w:val="24"/>
      <w:szCs w:val="24"/>
      <w:lang w:eastAsia="zh-CN"/>
    </w:rPr>
  </w:style>
  <w:style w:type="paragraph" w:styleId="Paragraphedeliste">
    <w:name w:val="List Paragraph"/>
    <w:basedOn w:val="Normal"/>
    <w:uiPriority w:val="34"/>
    <w:qFormat/>
    <w:rsid w:val="00B801C0"/>
    <w:pPr>
      <w:ind w:left="720"/>
      <w:contextualSpacing/>
    </w:pPr>
  </w:style>
  <w:style w:type="character" w:styleId="Lienhypertexte">
    <w:name w:val="Hyperlink"/>
    <w:basedOn w:val="Policepardfaut"/>
    <w:uiPriority w:val="99"/>
    <w:unhideWhenUsed/>
    <w:rsid w:val="00B80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peeters@provincedeliege.be"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Gilles</dc:creator>
  <cp:keywords/>
  <dc:description/>
  <cp:lastModifiedBy>Binet, Aurore</cp:lastModifiedBy>
  <cp:revision>6</cp:revision>
  <cp:lastPrinted>2020-08-31T09:17:00Z</cp:lastPrinted>
  <dcterms:created xsi:type="dcterms:W3CDTF">2021-04-19T14:37:00Z</dcterms:created>
  <dcterms:modified xsi:type="dcterms:W3CDTF">2022-06-16T07:43:00Z</dcterms:modified>
</cp:coreProperties>
</file>